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61311" w14:textId="01CDA99E" w:rsidR="002A75AE" w:rsidRPr="00D60EA5" w:rsidRDefault="001276F7" w:rsidP="00B94886">
      <w:pPr>
        <w:spacing w:line="360" w:lineRule="auto"/>
        <w:jc w:val="center"/>
        <w:rPr>
          <w:b/>
          <w:lang w:val="es-EC"/>
        </w:rPr>
      </w:pPr>
      <w:r>
        <w:rPr>
          <w:b/>
          <w:lang w:val="es-EC"/>
        </w:rPr>
        <w:t>FORMULARIO III</w:t>
      </w:r>
    </w:p>
    <w:p w14:paraId="0ECA6B68" w14:textId="736809E0" w:rsidR="006823E3" w:rsidRPr="005D02FF" w:rsidRDefault="00377356" w:rsidP="00684689">
      <w:pPr>
        <w:spacing w:after="0" w:line="360" w:lineRule="auto"/>
        <w:jc w:val="center"/>
        <w:rPr>
          <w:b/>
          <w:lang w:val="es-EC"/>
        </w:rPr>
      </w:pPr>
      <w:r w:rsidRPr="005D02FF">
        <w:rPr>
          <w:b/>
          <w:lang w:val="es-EC"/>
        </w:rPr>
        <w:t xml:space="preserve">CARTA DE </w:t>
      </w:r>
      <w:r w:rsidR="00932000" w:rsidRPr="005D02FF">
        <w:rPr>
          <w:b/>
          <w:lang w:val="es-EC"/>
        </w:rPr>
        <w:t>AUTORIZACIÓN</w:t>
      </w:r>
      <w:r w:rsidR="00DC0704">
        <w:rPr>
          <w:b/>
          <w:lang w:val="es-EC"/>
        </w:rPr>
        <w:t xml:space="preserve"> DE VERIFICACION DE ANTECEDENTES</w:t>
      </w:r>
    </w:p>
    <w:p w14:paraId="04C06CD0" w14:textId="42C1DDFF" w:rsidR="00377356" w:rsidRPr="005D02FF" w:rsidRDefault="00377356" w:rsidP="00684689">
      <w:pPr>
        <w:spacing w:after="0" w:line="360" w:lineRule="auto"/>
        <w:jc w:val="both"/>
        <w:rPr>
          <w:b/>
          <w:lang w:val="es-EC"/>
        </w:rPr>
      </w:pPr>
    </w:p>
    <w:p w14:paraId="2BBF4850" w14:textId="77777777" w:rsidR="00932000" w:rsidRPr="005D02FF" w:rsidRDefault="003F1F5C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Por medio de la presente</w:t>
      </w:r>
      <w:r w:rsidR="00932000" w:rsidRPr="005D02FF">
        <w:rPr>
          <w:bCs/>
          <w:lang w:val="es-EC"/>
        </w:rPr>
        <w:t>, yo, _____________________________, en calidad de representante legal de la empresa ________________________________________, con RUC _____________________________ autorizo a The Mines Advisory Group a tomar las siguientes acciones:</w:t>
      </w:r>
    </w:p>
    <w:p w14:paraId="686E2256" w14:textId="77777777" w:rsidR="00932000" w:rsidRPr="005D02FF" w:rsidRDefault="00932000" w:rsidP="00684689">
      <w:pPr>
        <w:spacing w:after="0" w:line="360" w:lineRule="auto"/>
        <w:jc w:val="both"/>
        <w:rPr>
          <w:bCs/>
          <w:lang w:val="es-EC"/>
        </w:rPr>
      </w:pPr>
    </w:p>
    <w:p w14:paraId="4911CAA4" w14:textId="77777777" w:rsidR="00932000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Recolectar información bancaria pertinente de la empresa bajo mi representación</w:t>
      </w:r>
    </w:p>
    <w:p w14:paraId="201E1B0C" w14:textId="77777777" w:rsidR="00483FBE" w:rsidRPr="005D02FF" w:rsidRDefault="00932000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Solicitar referencias a anteriores contratistas, sobre el trabajo realizado por la </w:t>
      </w:r>
      <w:r w:rsidR="00483FBE" w:rsidRPr="005D02FF">
        <w:rPr>
          <w:bCs/>
        </w:rPr>
        <w:t>empresa bajo mi representación</w:t>
      </w:r>
    </w:p>
    <w:p w14:paraId="707CFDA6" w14:textId="2CB1E1D1" w:rsidR="00483FBE" w:rsidRPr="005D02FF" w:rsidRDefault="00483FBE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>Solicitar información a los órganos de control públicos, respecto a la información reportada por la empresa bajo mi representación.</w:t>
      </w:r>
    </w:p>
    <w:p w14:paraId="3F30E7CB" w14:textId="59817A73" w:rsidR="003402BA" w:rsidRPr="005D02FF" w:rsidRDefault="003402BA" w:rsidP="00684689">
      <w:pPr>
        <w:pStyle w:val="Prrafodelista"/>
        <w:numPr>
          <w:ilvl w:val="0"/>
          <w:numId w:val="5"/>
        </w:numPr>
        <w:spacing w:after="0" w:line="360" w:lineRule="auto"/>
        <w:jc w:val="both"/>
        <w:rPr>
          <w:bCs/>
        </w:rPr>
      </w:pPr>
      <w:r w:rsidRPr="005D02FF">
        <w:rPr>
          <w:bCs/>
        </w:rPr>
        <w:t xml:space="preserve">Realizar debidas diligencias para asegurarse que los oferentes estén operando dentro de la Normativa Legal vigente, y alineados con las políticas y códigos de ética de The Mines Advisory Group. </w:t>
      </w:r>
    </w:p>
    <w:p w14:paraId="72257C85" w14:textId="77777777" w:rsidR="00483FBE" w:rsidRPr="005D02FF" w:rsidRDefault="00483FBE" w:rsidP="00684689">
      <w:pPr>
        <w:pStyle w:val="Prrafodelista"/>
        <w:spacing w:after="0" w:line="360" w:lineRule="auto"/>
        <w:jc w:val="both"/>
        <w:rPr>
          <w:bCs/>
        </w:rPr>
      </w:pPr>
    </w:p>
    <w:p w14:paraId="32D25F54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Las autorizaciones mencionadas, se otorgan estrictamente en el marco inherente a los procesos de selección llevados a cabo para el registro de proveedores de The Mines Advisory Group</w:t>
      </w:r>
      <w:r w:rsidR="00932000" w:rsidRPr="005D02FF">
        <w:rPr>
          <w:bCs/>
          <w:lang w:val="es-EC"/>
        </w:rPr>
        <w:t>,</w:t>
      </w:r>
      <w:r w:rsidRPr="005D02FF">
        <w:rPr>
          <w:bCs/>
          <w:lang w:val="es-EC"/>
        </w:rPr>
        <w:t xml:space="preserve"> organización que no podrá difundir dicha información a terceros.</w:t>
      </w:r>
    </w:p>
    <w:p w14:paraId="5126373C" w14:textId="77777777" w:rsidR="00483FBE" w:rsidRPr="005D02FF" w:rsidRDefault="00483FBE" w:rsidP="00684689">
      <w:pPr>
        <w:spacing w:after="0" w:line="360" w:lineRule="auto"/>
        <w:jc w:val="both"/>
        <w:rPr>
          <w:bCs/>
          <w:lang w:val="es-EC"/>
        </w:rPr>
      </w:pPr>
    </w:p>
    <w:p w14:paraId="2727628D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42F44492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Atentamente,</w:t>
      </w:r>
    </w:p>
    <w:p w14:paraId="42D2BA7F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016915B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7F6C5C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6C9C066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>Nombre:</w:t>
      </w:r>
    </w:p>
    <w:p w14:paraId="2886B3E9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5FA6F1D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5273FE1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p w14:paraId="34786F4D" w14:textId="77777777" w:rsidR="00483FBE" w:rsidRPr="005D02FF" w:rsidRDefault="00483FBE" w:rsidP="00684689">
      <w:pPr>
        <w:spacing w:line="240" w:lineRule="auto"/>
        <w:rPr>
          <w:lang w:val="es-EC"/>
        </w:rPr>
      </w:pPr>
      <w:r w:rsidRPr="005D02FF">
        <w:rPr>
          <w:bCs/>
          <w:lang w:val="es-EC"/>
        </w:rPr>
        <w:t>______________________________</w:t>
      </w:r>
    </w:p>
    <w:p w14:paraId="2E2291F1" w14:textId="77777777" w:rsidR="00483FBE" w:rsidRPr="005D02FF" w:rsidRDefault="00932000" w:rsidP="00684689">
      <w:pPr>
        <w:spacing w:after="0" w:line="240" w:lineRule="auto"/>
        <w:jc w:val="both"/>
        <w:rPr>
          <w:bCs/>
          <w:lang w:val="es-EC"/>
        </w:rPr>
      </w:pPr>
      <w:r w:rsidRPr="005D02FF">
        <w:rPr>
          <w:bCs/>
          <w:lang w:val="es-EC"/>
        </w:rPr>
        <w:t xml:space="preserve"> </w:t>
      </w:r>
      <w:r w:rsidR="00483FBE" w:rsidRPr="005D02FF">
        <w:rPr>
          <w:bCs/>
          <w:lang w:val="es-EC"/>
        </w:rPr>
        <w:t>Cargo:</w:t>
      </w:r>
    </w:p>
    <w:p w14:paraId="2B1FC044" w14:textId="77777777" w:rsidR="00483FBE" w:rsidRPr="005D02FF" w:rsidRDefault="00483FBE" w:rsidP="00684689">
      <w:pPr>
        <w:spacing w:after="0" w:line="240" w:lineRule="auto"/>
        <w:jc w:val="both"/>
        <w:rPr>
          <w:bCs/>
          <w:lang w:val="es-EC"/>
        </w:rPr>
      </w:pPr>
    </w:p>
    <w:sectPr w:rsidR="00483FBE" w:rsidRPr="005D02FF" w:rsidSect="00063788">
      <w:headerReference w:type="default" r:id="rId10"/>
      <w:type w:val="continuous"/>
      <w:pgSz w:w="12240" w:h="15840"/>
      <w:pgMar w:top="1440" w:right="1440" w:bottom="16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D7AE4" w14:textId="77777777" w:rsidR="004810A5" w:rsidRDefault="004810A5" w:rsidP="002A75AE">
      <w:pPr>
        <w:spacing w:after="0" w:line="240" w:lineRule="auto"/>
      </w:pPr>
      <w:r>
        <w:separator/>
      </w:r>
    </w:p>
  </w:endnote>
  <w:endnote w:type="continuationSeparator" w:id="0">
    <w:p w14:paraId="453EB717" w14:textId="77777777" w:rsidR="004810A5" w:rsidRDefault="004810A5" w:rsidP="002A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E6601" w14:textId="77777777" w:rsidR="004810A5" w:rsidRDefault="004810A5" w:rsidP="002A75AE">
      <w:pPr>
        <w:spacing w:after="0" w:line="240" w:lineRule="auto"/>
      </w:pPr>
      <w:r>
        <w:separator/>
      </w:r>
    </w:p>
  </w:footnote>
  <w:footnote w:type="continuationSeparator" w:id="0">
    <w:p w14:paraId="66E961B1" w14:textId="77777777" w:rsidR="004810A5" w:rsidRDefault="004810A5" w:rsidP="002A7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AE6D0" w14:textId="61377756" w:rsidR="00BE3A19" w:rsidRDefault="001E6E08" w:rsidP="001E6E08">
    <w:pPr>
      <w:pStyle w:val="Encabezado"/>
      <w:jc w:val="right"/>
      <w:rPr>
        <w:sz w:val="20"/>
        <w:lang w:val="es-EC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EA0173" wp14:editId="34FE1308">
              <wp:simplePos x="0" y="0"/>
              <wp:positionH relativeFrom="page">
                <wp:posOffset>4396740</wp:posOffset>
              </wp:positionH>
              <wp:positionV relativeFrom="page">
                <wp:posOffset>358140</wp:posOffset>
              </wp:positionV>
              <wp:extent cx="2583180" cy="876300"/>
              <wp:effectExtent l="0" t="0" r="762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3180" cy="876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4FBB96" w14:textId="77777777" w:rsidR="001E6E08" w:rsidRPr="00C807BC" w:rsidRDefault="001E6E08" w:rsidP="001E6E08">
                          <w:pPr>
                            <w:pStyle w:val="Sinespaciado"/>
                            <w:jc w:val="right"/>
                            <w:rPr>
                              <w:color w:val="FF0000"/>
                            </w:rPr>
                          </w:pPr>
                          <w:r w:rsidRPr="00C807BC">
                            <w:rPr>
                              <w:color w:val="FF0000"/>
                            </w:rPr>
                            <w:t>Mines Advisory Group (MAG) –</w:t>
                          </w:r>
                          <w:r w:rsidRPr="00C807BC">
                            <w:rPr>
                              <w:color w:val="FF0000"/>
                              <w:spacing w:val="-32"/>
                            </w:rPr>
                            <w:t xml:space="preserve"> </w:t>
                          </w:r>
                          <w:r w:rsidRPr="00C807BC">
                            <w:rPr>
                              <w:color w:val="FF0000"/>
                            </w:rPr>
                            <w:t>Ecuador</w:t>
                          </w:r>
                        </w:p>
                        <w:p w14:paraId="4BDC5C5B" w14:textId="77777777" w:rsidR="001E6E08" w:rsidRPr="00314B02" w:rsidRDefault="001E6E08" w:rsidP="001E6E08">
                          <w:pPr>
                            <w:pStyle w:val="Sinespaciado"/>
                            <w:jc w:val="right"/>
                          </w:pPr>
                          <w:r w:rsidRPr="00314B02">
                            <w:t>Tel +593 (2) 451</w:t>
                          </w:r>
                          <w:r w:rsidRPr="00314B02">
                            <w:rPr>
                              <w:spacing w:val="-7"/>
                            </w:rPr>
                            <w:t xml:space="preserve"> </w:t>
                          </w:r>
                          <w:r w:rsidRPr="00314B02">
                            <w:t>200</w:t>
                          </w:r>
                        </w:p>
                        <w:p w14:paraId="5FCFFA5B" w14:textId="77777777" w:rsidR="001E6E08" w:rsidRDefault="001E6E08" w:rsidP="001E6E08">
                          <w:pPr>
                            <w:pStyle w:val="Sinespaciado"/>
                            <w:jc w:val="right"/>
                            <w:rPr>
                              <w:lang w:val="es-EC"/>
                            </w:rPr>
                          </w:pPr>
                          <w:r w:rsidRPr="00FE2FBD">
                            <w:rPr>
                              <w:lang w:val="es-EC"/>
                            </w:rPr>
                            <w:t xml:space="preserve">Catalina Aldaz N 34-77 y Eloy Alfaro. </w:t>
                          </w:r>
                        </w:p>
                        <w:p w14:paraId="48C45318" w14:textId="77777777" w:rsidR="001E6E08" w:rsidRDefault="001E6E08" w:rsidP="001E6E08">
                          <w:pPr>
                            <w:pStyle w:val="Sinespaciado"/>
                            <w:jc w:val="right"/>
                            <w:rPr>
                              <w:lang w:val="es-EC"/>
                            </w:rPr>
                          </w:pPr>
                          <w:r w:rsidRPr="00FE2FBD">
                            <w:rPr>
                              <w:lang w:val="es-EC"/>
                            </w:rPr>
                            <w:t>Edificio Ases, piso 4, oficina 402.</w:t>
                          </w:r>
                        </w:p>
                        <w:p w14:paraId="2EB497FC" w14:textId="77777777" w:rsidR="001E6E08" w:rsidRPr="00FE2FBD" w:rsidRDefault="001E6E08" w:rsidP="001E6E08">
                          <w:pPr>
                            <w:pStyle w:val="Sinespaciado"/>
                            <w:jc w:val="right"/>
                            <w:rPr>
                              <w:lang w:val="es-EC"/>
                            </w:rPr>
                          </w:pPr>
                          <w:r w:rsidRPr="00FE2FBD">
                            <w:rPr>
                              <w:lang w:val="es-EC"/>
                            </w:rPr>
                            <w:t>Quito,</w:t>
                          </w:r>
                          <w:r w:rsidRPr="00FE2FBD">
                            <w:rPr>
                              <w:spacing w:val="-2"/>
                              <w:lang w:val="es-EC"/>
                            </w:rPr>
                            <w:t xml:space="preserve"> </w:t>
                          </w:r>
                          <w:r w:rsidRPr="00FE2FBD">
                            <w:rPr>
                              <w:lang w:val="es-EC"/>
                            </w:rPr>
                            <w:t>Ecuador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EA01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46.2pt;margin-top:28.2pt;width:203.4pt;height:6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" filled="f" stroked="f">
              <v:textbox inset="0,0,0,0">
                <w:txbxContent>
                  <w:p w14:paraId="564FBB96" w14:textId="77777777" w:rsidR="001E6E08" w:rsidRPr="00C807BC" w:rsidRDefault="001E6E08" w:rsidP="001E6E08">
                    <w:pPr>
                      <w:pStyle w:val="Sinespaciado"/>
                      <w:jc w:val="right"/>
                      <w:rPr>
                        <w:color w:val="FF0000"/>
                      </w:rPr>
                    </w:pPr>
                    <w:r w:rsidRPr="00C807BC">
                      <w:rPr>
                        <w:color w:val="FF0000"/>
                      </w:rPr>
                      <w:t>Mines Advisory Group (MAG) –</w:t>
                    </w:r>
                    <w:r w:rsidRPr="00C807BC">
                      <w:rPr>
                        <w:color w:val="FF0000"/>
                        <w:spacing w:val="-32"/>
                      </w:rPr>
                      <w:t xml:space="preserve"> </w:t>
                    </w:r>
                    <w:r w:rsidRPr="00C807BC">
                      <w:rPr>
                        <w:color w:val="FF0000"/>
                      </w:rPr>
                      <w:t>Ecuador</w:t>
                    </w:r>
                  </w:p>
                  <w:p w14:paraId="4BDC5C5B" w14:textId="77777777" w:rsidR="001E6E08" w:rsidRPr="00314B02" w:rsidRDefault="001E6E08" w:rsidP="001E6E08">
                    <w:pPr>
                      <w:pStyle w:val="Sinespaciado"/>
                      <w:jc w:val="right"/>
                    </w:pPr>
                    <w:r w:rsidRPr="00314B02">
                      <w:t>Tel +593 (2) 451</w:t>
                    </w:r>
                    <w:r w:rsidRPr="00314B02">
                      <w:rPr>
                        <w:spacing w:val="-7"/>
                      </w:rPr>
                      <w:t xml:space="preserve"> </w:t>
                    </w:r>
                    <w:r w:rsidRPr="00314B02">
                      <w:t>200</w:t>
                    </w:r>
                  </w:p>
                  <w:p w14:paraId="5FCFFA5B" w14:textId="77777777" w:rsidR="001E6E08" w:rsidRDefault="001E6E08" w:rsidP="001E6E08">
                    <w:pPr>
                      <w:pStyle w:val="Sinespaciado"/>
                      <w:jc w:val="right"/>
                      <w:rPr>
                        <w:lang w:val="es-EC"/>
                      </w:rPr>
                    </w:pPr>
                    <w:r w:rsidRPr="00FE2FBD">
                      <w:rPr>
                        <w:lang w:val="es-EC"/>
                      </w:rPr>
                      <w:t xml:space="preserve">Catalina Aldaz N 34-77 y Eloy Alfaro. </w:t>
                    </w:r>
                  </w:p>
                  <w:p w14:paraId="48C45318" w14:textId="77777777" w:rsidR="001E6E08" w:rsidRDefault="001E6E08" w:rsidP="001E6E08">
                    <w:pPr>
                      <w:pStyle w:val="Sinespaciado"/>
                      <w:jc w:val="right"/>
                      <w:rPr>
                        <w:lang w:val="es-EC"/>
                      </w:rPr>
                    </w:pPr>
                    <w:r w:rsidRPr="00FE2FBD">
                      <w:rPr>
                        <w:lang w:val="es-EC"/>
                      </w:rPr>
                      <w:t>Edificio Ases, piso 4, oficina 402.</w:t>
                    </w:r>
                  </w:p>
                  <w:p w14:paraId="2EB497FC" w14:textId="77777777" w:rsidR="001E6E08" w:rsidRPr="00FE2FBD" w:rsidRDefault="001E6E08" w:rsidP="001E6E08">
                    <w:pPr>
                      <w:pStyle w:val="Sinespaciado"/>
                      <w:jc w:val="right"/>
                      <w:rPr>
                        <w:lang w:val="es-EC"/>
                      </w:rPr>
                    </w:pPr>
                    <w:r w:rsidRPr="00FE2FBD">
                      <w:rPr>
                        <w:lang w:val="es-EC"/>
                      </w:rPr>
                      <w:t>Quito,</w:t>
                    </w:r>
                    <w:r w:rsidRPr="00FE2FBD">
                      <w:rPr>
                        <w:spacing w:val="-2"/>
                        <w:lang w:val="es-EC"/>
                      </w:rPr>
                      <w:t xml:space="preserve"> </w:t>
                    </w:r>
                    <w:r w:rsidRPr="00FE2FBD">
                      <w:rPr>
                        <w:lang w:val="es-EC"/>
                      </w:rPr>
                      <w:t>Ecuador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E3A19">
      <w:rPr>
        <w:noProof/>
      </w:rPr>
      <w:drawing>
        <wp:anchor distT="0" distB="0" distL="114300" distR="114300" simplePos="0" relativeHeight="251657216" behindDoc="0" locked="0" layoutInCell="1" allowOverlap="1" wp14:anchorId="2ADF778C" wp14:editId="5F8992BD">
          <wp:simplePos x="0" y="0"/>
          <wp:positionH relativeFrom="column">
            <wp:posOffset>12007</wp:posOffset>
          </wp:positionH>
          <wp:positionV relativeFrom="paragraph">
            <wp:posOffset>-29845</wp:posOffset>
          </wp:positionV>
          <wp:extent cx="1798320" cy="712470"/>
          <wp:effectExtent l="0" t="0" r="0" b="0"/>
          <wp:wrapThrough wrapText="bothSides">
            <wp:wrapPolygon edited="0">
              <wp:start x="0" y="0"/>
              <wp:lineTo x="0" y="20791"/>
              <wp:lineTo x="21280" y="20791"/>
              <wp:lineTo x="21280" y="0"/>
              <wp:lineTo x="0" y="0"/>
            </wp:wrapPolygon>
          </wp:wrapThrough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8320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3A19">
      <w:t xml:space="preserve">          </w:t>
    </w:r>
  </w:p>
  <w:p w14:paraId="5A556C96" w14:textId="77777777" w:rsidR="00BE3A19" w:rsidRDefault="00BE3A19" w:rsidP="007C687D">
    <w:pPr>
      <w:pStyle w:val="Encabezado"/>
      <w:jc w:val="right"/>
      <w:rPr>
        <w:sz w:val="20"/>
        <w:lang w:val="es-EC"/>
      </w:rPr>
    </w:pPr>
  </w:p>
  <w:p w14:paraId="6144FB6B" w14:textId="77777777" w:rsidR="001E6E08" w:rsidRDefault="001E6E08" w:rsidP="007C687D">
    <w:pPr>
      <w:pStyle w:val="Encabezado"/>
      <w:jc w:val="right"/>
      <w:rPr>
        <w:sz w:val="20"/>
        <w:lang w:val="es-EC"/>
      </w:rPr>
    </w:pPr>
  </w:p>
  <w:p w14:paraId="4E6181E2" w14:textId="77777777" w:rsidR="001E6E08" w:rsidRDefault="001E6E08" w:rsidP="007C687D">
    <w:pPr>
      <w:pStyle w:val="Encabezado"/>
      <w:jc w:val="right"/>
      <w:rPr>
        <w:sz w:val="20"/>
        <w:lang w:val="es-EC"/>
      </w:rPr>
    </w:pPr>
  </w:p>
  <w:p w14:paraId="2EF0E0CE" w14:textId="77777777" w:rsidR="001E6E08" w:rsidRDefault="001E6E08" w:rsidP="007C687D">
    <w:pPr>
      <w:pStyle w:val="Encabezado"/>
      <w:jc w:val="right"/>
      <w:rPr>
        <w:sz w:val="20"/>
        <w:lang w:val="es-EC"/>
      </w:rPr>
    </w:pPr>
  </w:p>
  <w:p w14:paraId="43A28704" w14:textId="77777777" w:rsidR="001E6E08" w:rsidRDefault="001E6E08" w:rsidP="007C687D">
    <w:pPr>
      <w:pStyle w:val="Encabezado"/>
      <w:jc w:val="right"/>
      <w:rPr>
        <w:sz w:val="20"/>
        <w:lang w:val="es-EC"/>
      </w:rPr>
    </w:pPr>
  </w:p>
  <w:p w14:paraId="40E362F1" w14:textId="77777777" w:rsidR="001E6E08" w:rsidRDefault="001E6E08" w:rsidP="007C687D">
    <w:pPr>
      <w:pStyle w:val="Encabezado"/>
      <w:jc w:val="right"/>
      <w:rPr>
        <w:sz w:val="20"/>
        <w:lang w:val="es-EC"/>
      </w:rPr>
    </w:pPr>
  </w:p>
  <w:p w14:paraId="1A33AB15" w14:textId="77777777" w:rsidR="00BE3A19" w:rsidRPr="007C687D" w:rsidRDefault="00BE3A19" w:rsidP="007C687D">
    <w:pPr>
      <w:pStyle w:val="Encabezado"/>
      <w:pBdr>
        <w:top w:val="double" w:sz="4" w:space="1" w:color="FF0000"/>
      </w:pBdr>
      <w:jc w:val="center"/>
      <w:rPr>
        <w:sz w:val="20"/>
        <w:lang w:val="es-E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70762"/>
    <w:multiLevelType w:val="hybridMultilevel"/>
    <w:tmpl w:val="CFF22C8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42725"/>
    <w:multiLevelType w:val="hybridMultilevel"/>
    <w:tmpl w:val="FB7A35D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668FC"/>
    <w:multiLevelType w:val="hybridMultilevel"/>
    <w:tmpl w:val="B8D2CCC2"/>
    <w:lvl w:ilvl="0" w:tplc="9AE4C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C7F19"/>
    <w:multiLevelType w:val="hybridMultilevel"/>
    <w:tmpl w:val="576E72A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00BD"/>
    <w:multiLevelType w:val="hybridMultilevel"/>
    <w:tmpl w:val="01EC36C4"/>
    <w:lvl w:ilvl="0" w:tplc="3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36147359">
    <w:abstractNumId w:val="2"/>
  </w:num>
  <w:num w:numId="2" w16cid:durableId="1744794138">
    <w:abstractNumId w:val="4"/>
  </w:num>
  <w:num w:numId="3" w16cid:durableId="597057560">
    <w:abstractNumId w:val="3"/>
  </w:num>
  <w:num w:numId="4" w16cid:durableId="658533077">
    <w:abstractNumId w:val="0"/>
  </w:num>
  <w:num w:numId="5" w16cid:durableId="533272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AE"/>
    <w:rsid w:val="00044EC8"/>
    <w:rsid w:val="00063788"/>
    <w:rsid w:val="000724E6"/>
    <w:rsid w:val="000D11E0"/>
    <w:rsid w:val="000D74C8"/>
    <w:rsid w:val="000E175E"/>
    <w:rsid w:val="00122E8B"/>
    <w:rsid w:val="001276F7"/>
    <w:rsid w:val="00141EC5"/>
    <w:rsid w:val="00147EE2"/>
    <w:rsid w:val="0016123A"/>
    <w:rsid w:val="001768C3"/>
    <w:rsid w:val="00191836"/>
    <w:rsid w:val="001B7050"/>
    <w:rsid w:val="001C1D97"/>
    <w:rsid w:val="001E6E08"/>
    <w:rsid w:val="00277AD8"/>
    <w:rsid w:val="002A75AE"/>
    <w:rsid w:val="002C1BA7"/>
    <w:rsid w:val="003402BA"/>
    <w:rsid w:val="00347F03"/>
    <w:rsid w:val="00377356"/>
    <w:rsid w:val="003B535D"/>
    <w:rsid w:val="003F1F5C"/>
    <w:rsid w:val="004810A5"/>
    <w:rsid w:val="00483FBE"/>
    <w:rsid w:val="00487C9E"/>
    <w:rsid w:val="004D5F07"/>
    <w:rsid w:val="00557E2F"/>
    <w:rsid w:val="00597E74"/>
    <w:rsid w:val="005A603D"/>
    <w:rsid w:val="005C2FC7"/>
    <w:rsid w:val="005D02FF"/>
    <w:rsid w:val="005F5FEE"/>
    <w:rsid w:val="0060609A"/>
    <w:rsid w:val="0061081A"/>
    <w:rsid w:val="00647B06"/>
    <w:rsid w:val="006602DF"/>
    <w:rsid w:val="00666E82"/>
    <w:rsid w:val="006823E3"/>
    <w:rsid w:val="00684689"/>
    <w:rsid w:val="006B0E15"/>
    <w:rsid w:val="006B33BC"/>
    <w:rsid w:val="006D65B2"/>
    <w:rsid w:val="00722598"/>
    <w:rsid w:val="007C687D"/>
    <w:rsid w:val="00850AE1"/>
    <w:rsid w:val="0088265A"/>
    <w:rsid w:val="00885D32"/>
    <w:rsid w:val="008956B4"/>
    <w:rsid w:val="008C534C"/>
    <w:rsid w:val="008F249D"/>
    <w:rsid w:val="00927263"/>
    <w:rsid w:val="00932000"/>
    <w:rsid w:val="009612A1"/>
    <w:rsid w:val="0099282A"/>
    <w:rsid w:val="009E4080"/>
    <w:rsid w:val="00A546A6"/>
    <w:rsid w:val="00B173C5"/>
    <w:rsid w:val="00B3099A"/>
    <w:rsid w:val="00B67BFE"/>
    <w:rsid w:val="00B87B4E"/>
    <w:rsid w:val="00B94886"/>
    <w:rsid w:val="00BE3A19"/>
    <w:rsid w:val="00BE5CB0"/>
    <w:rsid w:val="00C31AE8"/>
    <w:rsid w:val="00C50830"/>
    <w:rsid w:val="00C64186"/>
    <w:rsid w:val="00CE39C3"/>
    <w:rsid w:val="00D1702C"/>
    <w:rsid w:val="00D60EA5"/>
    <w:rsid w:val="00D77C53"/>
    <w:rsid w:val="00DC0704"/>
    <w:rsid w:val="00E15F2B"/>
    <w:rsid w:val="00E25B2D"/>
    <w:rsid w:val="00E42F47"/>
    <w:rsid w:val="00E7455C"/>
    <w:rsid w:val="00E8438E"/>
    <w:rsid w:val="00E90CEA"/>
    <w:rsid w:val="00EB46E8"/>
    <w:rsid w:val="00EB5A08"/>
    <w:rsid w:val="00EE1FB6"/>
    <w:rsid w:val="00EE74EC"/>
    <w:rsid w:val="00F454DC"/>
    <w:rsid w:val="00F60A64"/>
    <w:rsid w:val="00F75005"/>
    <w:rsid w:val="00F87A10"/>
    <w:rsid w:val="00FD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13C4D9"/>
  <w15:chartTrackingRefBased/>
  <w15:docId w15:val="{757A4B02-7C7B-4B5E-A070-5F6BF40F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75AE"/>
  </w:style>
  <w:style w:type="paragraph" w:styleId="Piedepgina">
    <w:name w:val="footer"/>
    <w:basedOn w:val="Normal"/>
    <w:link w:val="PiedepginaCar"/>
    <w:uiPriority w:val="99"/>
    <w:unhideWhenUsed/>
    <w:rsid w:val="002A7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75AE"/>
  </w:style>
  <w:style w:type="table" w:styleId="Tablaconcuadrcula">
    <w:name w:val="Table Grid"/>
    <w:basedOn w:val="Tablanormal"/>
    <w:uiPriority w:val="39"/>
    <w:rsid w:val="00191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17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3C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C1BA7"/>
    <w:pPr>
      <w:ind w:left="720"/>
      <w:contextualSpacing/>
    </w:pPr>
    <w:rPr>
      <w:lang w:val="es-EC"/>
    </w:rPr>
  </w:style>
  <w:style w:type="paragraph" w:styleId="Sinespaciado">
    <w:name w:val="No Spacing"/>
    <w:uiPriority w:val="1"/>
    <w:qFormat/>
    <w:rsid w:val="001E6E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8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edfd2-1964-493c-8c2a-483f29ada6ec">
      <Terms xmlns="http://schemas.microsoft.com/office/infopath/2007/PartnerControls"/>
    </lcf76f155ced4ddcb4097134ff3c332f>
    <TaxCatchAll xmlns="470437b7-9ceb-4bf9-948b-79a534b063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BE78C573BC143AFCA812AA4611A4A" ma:contentTypeVersion="19" ma:contentTypeDescription="Crear nuevo documento." ma:contentTypeScope="" ma:versionID="283646549643cd2afa0989ebc23d7cfe">
  <xsd:schema xmlns:xsd="http://www.w3.org/2001/XMLSchema" xmlns:xs="http://www.w3.org/2001/XMLSchema" xmlns:p="http://schemas.microsoft.com/office/2006/metadata/properties" xmlns:ns2="304edfd2-1964-493c-8c2a-483f29ada6ec" xmlns:ns3="470437b7-9ceb-4bf9-948b-79a534b063cc" targetNamespace="http://schemas.microsoft.com/office/2006/metadata/properties" ma:root="true" ma:fieldsID="cfc9eb2ca22882ad9bde1b195c1dbe60" ns2:_="" ns3:_="">
    <xsd:import namespace="304edfd2-1964-493c-8c2a-483f29ada6ec"/>
    <xsd:import namespace="470437b7-9ceb-4bf9-948b-79a534b06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edfd2-1964-493c-8c2a-483f29ada6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437b7-9ceb-4bf9-948b-79a534b06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087744-a637-4203-89b8-6c249e6e7bf5}" ma:internalName="TaxCatchAll" ma:showField="CatchAllData" ma:web="470437b7-9ceb-4bf9-948b-79a534b06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6129AB-B7D6-4ED3-8C8C-876B8BE475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546CC6-D8E5-4891-92BD-4D3BD4230CA8}">
  <ds:schemaRefs>
    <ds:schemaRef ds:uri="http://purl.org/dc/elements/1.1/"/>
    <ds:schemaRef ds:uri="http://schemas.openxmlformats.org/package/2006/metadata/core-properties"/>
    <ds:schemaRef ds:uri="304edfd2-1964-493c-8c2a-483f29ada6ec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470437b7-9ceb-4bf9-948b-79a534b063cc"/>
  </ds:schemaRefs>
</ds:datastoreItem>
</file>

<file path=customXml/itemProps3.xml><?xml version="1.0" encoding="utf-8"?>
<ds:datastoreItem xmlns:ds="http://schemas.openxmlformats.org/officeDocument/2006/customXml" ds:itemID="{A2A3FF54-8402-44FF-8CC9-3E477DC041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179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Dario Tapia</cp:lastModifiedBy>
  <cp:revision>10</cp:revision>
  <cp:lastPrinted>2021-07-19T14:48:00Z</cp:lastPrinted>
  <dcterms:created xsi:type="dcterms:W3CDTF">2021-01-26T15:10:00Z</dcterms:created>
  <dcterms:modified xsi:type="dcterms:W3CDTF">2024-10-22T14:17:00Z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0x010100624BE78C573BC143AFCA812AA4611A4A</vt:lpwstr>
  </property>
  <property fmtid="{D5CDD505-2E9C-101B-9397-08002B2CF9AE}" pid="3" name="MediaServiceImageTags">
    <vt:lpwstr/>
  </property>
</Properties>
</file>